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50C9" w14:textId="77777777" w:rsidR="00803963" w:rsidRDefault="00D331EE">
      <w:pPr>
        <w:rPr>
          <w:vertAlign w:val="subscript"/>
        </w:rPr>
      </w:pPr>
    </w:p>
    <w:p w14:paraId="70C46948" w14:textId="21A6C294" w:rsidR="00C547A8" w:rsidRDefault="00C547A8" w:rsidP="00C547A8">
      <w:r w:rsidRPr="00F54220">
        <w:rPr>
          <w:b/>
        </w:rPr>
        <w:t>Improvement Activity:</w:t>
      </w:r>
      <w:r w:rsidRPr="00F54220">
        <w:t xml:space="preserve"> </w:t>
      </w:r>
      <w:r w:rsidRPr="00C547A8">
        <w:t xml:space="preserve">Implementation of use of specialist reports back to the referring clinician or group to close referral loop </w:t>
      </w:r>
      <w:r>
        <w:t>(IA_CC_1</w:t>
      </w:r>
      <w:r w:rsidRPr="00F54220">
        <w:t>)</w:t>
      </w:r>
    </w:p>
    <w:p w14:paraId="3A07E41F" w14:textId="2EB6B68B" w:rsidR="00C547A8" w:rsidRDefault="00C547A8" w:rsidP="00C547A8">
      <w:r w:rsidRPr="00F54220">
        <w:rPr>
          <w:b/>
        </w:rPr>
        <w:t>Activity Weighting:</w:t>
      </w:r>
      <w:r>
        <w:t xml:space="preserve"> Medium</w:t>
      </w:r>
    </w:p>
    <w:p w14:paraId="346ED918" w14:textId="77777777" w:rsidR="00C547A8" w:rsidRPr="00C547A8" w:rsidRDefault="00C547A8" w:rsidP="00C547A8">
      <w:pPr>
        <w:rPr>
          <w:rFonts w:ascii="Times New Roman" w:eastAsia="Times New Roman" w:hAnsi="Times New Roman" w:cs="Times New Roman"/>
        </w:rPr>
      </w:pPr>
      <w:r w:rsidRPr="00F54220">
        <w:rPr>
          <w:b/>
        </w:rPr>
        <w:t>Description</w:t>
      </w:r>
      <w:r w:rsidRPr="00F54220">
        <w:rPr>
          <w:rFonts w:ascii="Calibri" w:hAnsi="Calibri"/>
          <w:b/>
        </w:rPr>
        <w:t>:</w:t>
      </w:r>
      <w:r w:rsidRPr="00F54220">
        <w:rPr>
          <w:rFonts w:ascii="Calibri" w:hAnsi="Calibri"/>
        </w:rPr>
        <w:t xml:space="preserve"> </w:t>
      </w:r>
      <w:r w:rsidRPr="00C547A8">
        <w:rPr>
          <w:rFonts w:ascii="Calibri" w:eastAsia="Times New Roman" w:hAnsi="Calibri" w:cs="Times New Roman"/>
          <w:color w:val="222629"/>
          <w:shd w:val="clear" w:color="auto" w:fill="FFFFFF"/>
        </w:rPr>
        <w:t>Performance of regular practices that include providing specialist reports back to the referring MIPS eligible clinician or group to close the referral loop or where the referring MIPS eligible clinician or group initiates regular inquiries to specialist for specialist reports which could be documented or noted in the certified EHR technology.</w:t>
      </w:r>
    </w:p>
    <w:p w14:paraId="5BC74191" w14:textId="1FB9C2B2" w:rsidR="00C547A8" w:rsidRPr="00B83EBC" w:rsidRDefault="00C547A8" w:rsidP="00C547A8">
      <w:pPr>
        <w:rPr>
          <w:rFonts w:ascii="Times New Roman" w:eastAsia="Times New Roman" w:hAnsi="Times New Roman" w:cs="Times New Roman"/>
        </w:rPr>
      </w:pPr>
    </w:p>
    <w:p w14:paraId="05321B4B" w14:textId="77777777" w:rsidR="00D3281F" w:rsidRDefault="00D3281F" w:rsidP="00C547A8">
      <w:pPr>
        <w:rPr>
          <w:b/>
        </w:rPr>
      </w:pPr>
    </w:p>
    <w:p w14:paraId="0CAADBAA" w14:textId="77777777" w:rsidR="00C547A8" w:rsidRPr="00053A57" w:rsidRDefault="00C547A8" w:rsidP="00C547A8">
      <w:pPr>
        <w:rPr>
          <w:b/>
        </w:rPr>
      </w:pPr>
      <w:r w:rsidRPr="00053A57">
        <w:rPr>
          <w:b/>
        </w:rPr>
        <w:t>Eligible clinician name:</w:t>
      </w:r>
    </w:p>
    <w:p w14:paraId="11B9C095" w14:textId="77777777" w:rsidR="00C547A8" w:rsidRDefault="00C547A8" w:rsidP="00C547A8"/>
    <w:p w14:paraId="1E1DD3F8" w14:textId="77777777" w:rsidR="00C547A8" w:rsidRPr="00053A57" w:rsidRDefault="00C547A8" w:rsidP="00C547A8">
      <w:pPr>
        <w:rPr>
          <w:b/>
        </w:rPr>
      </w:pPr>
      <w:r w:rsidRPr="00053A57">
        <w:rPr>
          <w:b/>
        </w:rPr>
        <w:t xml:space="preserve">NPI / Tax ID: </w:t>
      </w:r>
    </w:p>
    <w:p w14:paraId="7959A1A3" w14:textId="77777777" w:rsidR="00C547A8" w:rsidRDefault="00C547A8" w:rsidP="00C547A8"/>
    <w:p w14:paraId="18C3B9B6" w14:textId="330B5A43" w:rsidR="00D3281F" w:rsidRDefault="00C547A8" w:rsidP="00C547A8">
      <w:r>
        <w:t xml:space="preserve">As the above-named MIPS eligible clinician, I attest that I implemented a policy </w:t>
      </w:r>
      <w:r w:rsidR="00E017FC">
        <w:t>to identify and close</w:t>
      </w:r>
      <w:r>
        <w:t xml:space="preserve"> referral loops.  In the case of outbound referrals </w:t>
      </w:r>
      <w:r w:rsidR="00E017FC">
        <w:t xml:space="preserve">where I have made a request </w:t>
      </w:r>
      <w:r>
        <w:t xml:space="preserve">for consultation, we </w:t>
      </w:r>
      <w:commentRangeStart w:id="0"/>
      <w:r>
        <w:t xml:space="preserve">regularly </w:t>
      </w:r>
      <w:commentRangeEnd w:id="0"/>
      <w:r w:rsidR="008D3B1C">
        <w:rPr>
          <w:rStyle w:val="CommentReference"/>
        </w:rPr>
        <w:commentReference w:id="0"/>
      </w:r>
      <w:r>
        <w:t>perform a search in our CEHRT to identify patients for whom we have not yet received a summary report</w:t>
      </w:r>
      <w:r w:rsidR="00E017FC">
        <w:t xml:space="preserve"> from the consulting clinician</w:t>
      </w:r>
      <w:r>
        <w:t>.  That information is then used to facilitate outreach</w:t>
      </w:r>
      <w:r w:rsidR="00E017FC">
        <w:t xml:space="preserve"> to the consultant where required</w:t>
      </w:r>
      <w:r>
        <w:t>.</w:t>
      </w:r>
      <w:r w:rsidR="00D3281F">
        <w:t xml:space="preserve">  Below </w:t>
      </w:r>
      <w:proofErr w:type="gramStart"/>
      <w:r w:rsidR="00D3281F">
        <w:t>is</w:t>
      </w:r>
      <w:proofErr w:type="gramEnd"/>
      <w:r w:rsidR="00D3281F">
        <w:t xml:space="preserve"> our search criteria which we customize based on desired period of time:</w:t>
      </w:r>
    </w:p>
    <w:p w14:paraId="27B84B38" w14:textId="7DCC73DE" w:rsidR="00D3281F" w:rsidRDefault="00D3281F" w:rsidP="00D3281F">
      <w:pPr>
        <w:jc w:val="center"/>
      </w:pPr>
      <w:r>
        <w:rPr>
          <w:noProof/>
        </w:rPr>
        <w:drawing>
          <wp:inline distT="0" distB="0" distL="0" distR="0" wp14:anchorId="1E7F25B6" wp14:editId="0086161F">
            <wp:extent cx="3864885" cy="3311224"/>
            <wp:effectExtent l="152400" t="152400" r="173990" b="168910"/>
            <wp:docPr id="1" name="Picture 1" descr="/Users/bmpaepke/Desktop/Screen Shot 2017-02-10 at 11.42.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mpaepke/Desktop/Screen Shot 2017-02-10 at 11.42.07 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949" cy="33352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30EAFA5" w14:textId="0CEC76A4" w:rsidR="00C547A8" w:rsidRDefault="00C547A8" w:rsidP="00C547A8">
      <w:r>
        <w:t>For inbound referrals,</w:t>
      </w:r>
      <w:r w:rsidR="00E017FC">
        <w:t xml:space="preserve"> our certified EHR technology can produce a summary report </w:t>
      </w:r>
      <w:proofErr w:type="gramStart"/>
      <w:r w:rsidR="00E017FC">
        <w:t>at the conclusion of</w:t>
      </w:r>
      <w:proofErr w:type="gramEnd"/>
      <w:r w:rsidR="00E017FC">
        <w:t xml:space="preserve"> the encounter incorporating my exam findings and recommendations.  This document can be provided to the referring provider.</w:t>
      </w:r>
    </w:p>
    <w:p w14:paraId="177DB970" w14:textId="77777777" w:rsidR="00C547A8" w:rsidRDefault="00C547A8" w:rsidP="00C547A8"/>
    <w:p w14:paraId="7E9AF487" w14:textId="3C469439" w:rsidR="00C547A8" w:rsidRDefault="00E017FC" w:rsidP="00C547A8">
      <w:r>
        <w:lastRenderedPageBreak/>
        <w:t>Through the above procedures</w:t>
      </w:r>
      <w:r w:rsidR="00C547A8">
        <w:t xml:space="preserve"> we are utilizing our CEHRT to complete </w:t>
      </w:r>
      <w:r>
        <w:t>an</w:t>
      </w:r>
      <w:r w:rsidR="00C547A8">
        <w:t xml:space="preserve"> improvement activity in a manner that aligns with </w:t>
      </w:r>
      <w:r>
        <w:t>an objective within the</w:t>
      </w:r>
      <w:r w:rsidR="00C547A8">
        <w:t xml:space="preserve"> Advancing Care Information category</w:t>
      </w:r>
      <w:r>
        <w:t xml:space="preserve"> (Health Information Exchange)</w:t>
      </w:r>
      <w:r w:rsidR="00C547A8">
        <w:t>.</w:t>
      </w:r>
    </w:p>
    <w:p w14:paraId="19A3EB3D" w14:textId="77777777" w:rsidR="00C547A8" w:rsidRDefault="00C547A8" w:rsidP="00C547A8">
      <w:pPr>
        <w:rPr>
          <w:rFonts w:ascii="Calibri" w:hAnsi="Calibri" w:cs="Times"/>
          <w:color w:val="000000"/>
        </w:rPr>
      </w:pPr>
    </w:p>
    <w:p w14:paraId="408430F1" w14:textId="77777777" w:rsidR="00C547A8" w:rsidRDefault="00C547A8" w:rsidP="00C547A8">
      <w:pPr>
        <w:rPr>
          <w:rFonts w:ascii="Calibri" w:eastAsia="Times New Roman" w:hAnsi="Calibri" w:cs="Times New Roman"/>
          <w:color w:val="000000"/>
        </w:rPr>
      </w:pPr>
    </w:p>
    <w:p w14:paraId="2A5666B8" w14:textId="77777777" w:rsidR="00C547A8" w:rsidRPr="00053A57" w:rsidRDefault="00C547A8" w:rsidP="00C547A8">
      <w:pPr>
        <w:rPr>
          <w:b/>
        </w:rPr>
      </w:pPr>
      <w:r>
        <w:rPr>
          <w:b/>
        </w:rPr>
        <w:t>Activity Start</w:t>
      </w:r>
      <w:r w:rsidRPr="00053A57">
        <w:rPr>
          <w:b/>
        </w:rPr>
        <w:t xml:space="preserve"> / End Date:</w:t>
      </w:r>
      <w:bookmarkStart w:id="1" w:name="_GoBack"/>
      <w:bookmarkEnd w:id="1"/>
    </w:p>
    <w:p w14:paraId="727D90DF" w14:textId="77777777" w:rsidR="00C547A8" w:rsidRPr="00627091" w:rsidRDefault="00C547A8">
      <w:pPr>
        <w:rPr>
          <w:vertAlign w:val="subscript"/>
        </w:rPr>
      </w:pPr>
    </w:p>
    <w:p w14:paraId="162CDF0D" w14:textId="77777777" w:rsidR="00295DFF" w:rsidRDefault="00295DFF"/>
    <w:p w14:paraId="5275B9C2" w14:textId="77777777" w:rsidR="00295DFF" w:rsidRPr="0091783E" w:rsidRDefault="00295DFF"/>
    <w:sectPr w:rsidR="00295DFF" w:rsidRPr="0091783E" w:rsidSect="00295DFF">
      <w:headerReference w:type="default" r:id="rId10"/>
      <w:footerReference w:type="default" r:id="rId11"/>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ett Paepke, OD" w:date="2017-03-30T07:15:00Z" w:initials="BPO">
    <w:p w14:paraId="79E60058" w14:textId="72809D0B" w:rsidR="008D3B1C" w:rsidRDefault="008D3B1C">
      <w:pPr>
        <w:pStyle w:val="CommentText"/>
      </w:pPr>
      <w:r>
        <w:rPr>
          <w:rStyle w:val="CommentReference"/>
        </w:rPr>
        <w:annotationRef/>
      </w:r>
      <w:r>
        <w:t>Feel free to add specifics, if desired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600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CF8C" w14:textId="77777777" w:rsidR="003D342E" w:rsidRDefault="003D342E" w:rsidP="0091783E">
      <w:r>
        <w:separator/>
      </w:r>
    </w:p>
  </w:endnote>
  <w:endnote w:type="continuationSeparator" w:id="0">
    <w:p w14:paraId="7DD61398" w14:textId="77777777" w:rsidR="003D342E" w:rsidRDefault="003D342E" w:rsidP="009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27A2" w14:textId="77777777" w:rsidR="0091783E" w:rsidRDefault="00CC61CA">
    <w:pPr>
      <w:pStyle w:val="Footer"/>
    </w:pPr>
    <w:r w:rsidRPr="00CC61CA">
      <w:rPr>
        <w:noProof/>
      </w:rPr>
      <w:drawing>
        <wp:anchor distT="0" distB="0" distL="114300" distR="114300" simplePos="0" relativeHeight="251659264" behindDoc="0" locked="0" layoutInCell="1" allowOverlap="1" wp14:anchorId="5507E587" wp14:editId="2AFD3E17">
          <wp:simplePos x="0" y="0"/>
          <wp:positionH relativeFrom="column">
            <wp:posOffset>-1197610</wp:posOffset>
          </wp:positionH>
          <wp:positionV relativeFrom="paragraph">
            <wp:posOffset>-155575</wp:posOffset>
          </wp:positionV>
          <wp:extent cx="8221980" cy="574675"/>
          <wp:effectExtent l="0" t="0" r="7620" b="9525"/>
          <wp:wrapThrough wrapText="bothSides">
            <wp:wrapPolygon edited="0">
              <wp:start x="0" y="0"/>
              <wp:lineTo x="0" y="955"/>
              <wp:lineTo x="1268" y="15275"/>
              <wp:lineTo x="1268" y="21003"/>
              <wp:lineTo x="5138" y="21003"/>
              <wp:lineTo x="10610" y="21003"/>
              <wp:lineTo x="14347" y="19094"/>
              <wp:lineTo x="14213" y="15275"/>
              <wp:lineTo x="21553" y="955"/>
              <wp:lineTo x="215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1980"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41E9F" w14:textId="77777777" w:rsidR="003D342E" w:rsidRDefault="003D342E" w:rsidP="0091783E">
      <w:r>
        <w:separator/>
      </w:r>
    </w:p>
  </w:footnote>
  <w:footnote w:type="continuationSeparator" w:id="0">
    <w:p w14:paraId="10939E69" w14:textId="77777777" w:rsidR="003D342E" w:rsidRDefault="003D342E" w:rsidP="00917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BFA5" w14:textId="77777777" w:rsidR="0091783E" w:rsidRDefault="00077325">
    <w:pPr>
      <w:pStyle w:val="Header"/>
    </w:pPr>
    <w:r w:rsidRPr="00077325">
      <w:rPr>
        <w:noProof/>
      </w:rPr>
      <w:drawing>
        <wp:anchor distT="0" distB="0" distL="114300" distR="114300" simplePos="0" relativeHeight="251660288" behindDoc="0" locked="0" layoutInCell="1" allowOverlap="1" wp14:anchorId="22CA097D" wp14:editId="3BDAD41B">
          <wp:simplePos x="0" y="0"/>
          <wp:positionH relativeFrom="column">
            <wp:posOffset>-978535</wp:posOffset>
          </wp:positionH>
          <wp:positionV relativeFrom="paragraph">
            <wp:posOffset>-341329</wp:posOffset>
          </wp:positionV>
          <wp:extent cx="7849870" cy="731520"/>
          <wp:effectExtent l="0" t="0" r="0" b="5080"/>
          <wp:wrapThrough wrapText="bothSides">
            <wp:wrapPolygon edited="0">
              <wp:start x="3634" y="4500"/>
              <wp:lineTo x="909" y="6000"/>
              <wp:lineTo x="978" y="15750"/>
              <wp:lineTo x="5312" y="19500"/>
              <wp:lineTo x="0" y="20250"/>
              <wp:lineTo x="0" y="21000"/>
              <wp:lineTo x="21527" y="21000"/>
              <wp:lineTo x="21527" y="20250"/>
              <wp:lineTo x="10763" y="18000"/>
              <wp:lineTo x="12720" y="12750"/>
              <wp:lineTo x="12441" y="7500"/>
              <wp:lineTo x="3914" y="4500"/>
              <wp:lineTo x="3634" y="45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CF01D" w14:textId="77777777" w:rsidR="0091783E" w:rsidRDefault="0091783E">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Paepke, OD">
    <w15:presenceInfo w15:providerId="None" w15:userId="Brett Paepke, 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2E"/>
    <w:rsid w:val="00077325"/>
    <w:rsid w:val="000E1A30"/>
    <w:rsid w:val="00295DFF"/>
    <w:rsid w:val="003D342E"/>
    <w:rsid w:val="00500C25"/>
    <w:rsid w:val="00535145"/>
    <w:rsid w:val="005B7AC7"/>
    <w:rsid w:val="00616F0B"/>
    <w:rsid w:val="00627091"/>
    <w:rsid w:val="008D3B1C"/>
    <w:rsid w:val="0091783E"/>
    <w:rsid w:val="009F255C"/>
    <w:rsid w:val="00A5033D"/>
    <w:rsid w:val="00B75E53"/>
    <w:rsid w:val="00BB6957"/>
    <w:rsid w:val="00C547A8"/>
    <w:rsid w:val="00CC61CA"/>
    <w:rsid w:val="00D15D36"/>
    <w:rsid w:val="00D270DC"/>
    <w:rsid w:val="00D3281F"/>
    <w:rsid w:val="00D331EE"/>
    <w:rsid w:val="00E017FC"/>
    <w:rsid w:val="00E715FF"/>
    <w:rsid w:val="00E738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B4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3E"/>
    <w:pPr>
      <w:tabs>
        <w:tab w:val="center" w:pos="4680"/>
        <w:tab w:val="right" w:pos="9360"/>
      </w:tabs>
    </w:pPr>
  </w:style>
  <w:style w:type="character" w:customStyle="1" w:styleId="HeaderChar">
    <w:name w:val="Header Char"/>
    <w:basedOn w:val="DefaultParagraphFont"/>
    <w:link w:val="Header"/>
    <w:uiPriority w:val="99"/>
    <w:rsid w:val="0091783E"/>
  </w:style>
  <w:style w:type="paragraph" w:styleId="Footer">
    <w:name w:val="footer"/>
    <w:basedOn w:val="Normal"/>
    <w:link w:val="FooterChar"/>
    <w:uiPriority w:val="99"/>
    <w:unhideWhenUsed/>
    <w:rsid w:val="0091783E"/>
    <w:pPr>
      <w:tabs>
        <w:tab w:val="center" w:pos="4680"/>
        <w:tab w:val="right" w:pos="9360"/>
      </w:tabs>
    </w:pPr>
  </w:style>
  <w:style w:type="character" w:customStyle="1" w:styleId="FooterChar">
    <w:name w:val="Footer Char"/>
    <w:basedOn w:val="DefaultParagraphFont"/>
    <w:link w:val="Footer"/>
    <w:uiPriority w:val="99"/>
    <w:rsid w:val="0091783E"/>
  </w:style>
  <w:style w:type="character" w:styleId="CommentReference">
    <w:name w:val="annotation reference"/>
    <w:basedOn w:val="DefaultParagraphFont"/>
    <w:uiPriority w:val="99"/>
    <w:semiHidden/>
    <w:unhideWhenUsed/>
    <w:rsid w:val="008D3B1C"/>
    <w:rPr>
      <w:sz w:val="18"/>
      <w:szCs w:val="18"/>
    </w:rPr>
  </w:style>
  <w:style w:type="paragraph" w:styleId="CommentText">
    <w:name w:val="annotation text"/>
    <w:basedOn w:val="Normal"/>
    <w:link w:val="CommentTextChar"/>
    <w:uiPriority w:val="99"/>
    <w:semiHidden/>
    <w:unhideWhenUsed/>
    <w:rsid w:val="008D3B1C"/>
  </w:style>
  <w:style w:type="character" w:customStyle="1" w:styleId="CommentTextChar">
    <w:name w:val="Comment Text Char"/>
    <w:basedOn w:val="DefaultParagraphFont"/>
    <w:link w:val="CommentText"/>
    <w:uiPriority w:val="99"/>
    <w:semiHidden/>
    <w:rsid w:val="008D3B1C"/>
  </w:style>
  <w:style w:type="paragraph" w:styleId="CommentSubject">
    <w:name w:val="annotation subject"/>
    <w:basedOn w:val="CommentText"/>
    <w:next w:val="CommentText"/>
    <w:link w:val="CommentSubjectChar"/>
    <w:uiPriority w:val="99"/>
    <w:semiHidden/>
    <w:unhideWhenUsed/>
    <w:rsid w:val="008D3B1C"/>
    <w:rPr>
      <w:b/>
      <w:bCs/>
      <w:sz w:val="20"/>
      <w:szCs w:val="20"/>
    </w:rPr>
  </w:style>
  <w:style w:type="character" w:customStyle="1" w:styleId="CommentSubjectChar">
    <w:name w:val="Comment Subject Char"/>
    <w:basedOn w:val="CommentTextChar"/>
    <w:link w:val="CommentSubject"/>
    <w:uiPriority w:val="99"/>
    <w:semiHidden/>
    <w:rsid w:val="008D3B1C"/>
    <w:rPr>
      <w:b/>
      <w:bCs/>
      <w:sz w:val="20"/>
      <w:szCs w:val="20"/>
    </w:rPr>
  </w:style>
  <w:style w:type="paragraph" w:styleId="BalloonText">
    <w:name w:val="Balloon Text"/>
    <w:basedOn w:val="Normal"/>
    <w:link w:val="BalloonTextChar"/>
    <w:uiPriority w:val="99"/>
    <w:semiHidden/>
    <w:unhideWhenUsed/>
    <w:rsid w:val="008D3B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B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07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paepke/Library/Group%20Containers/UBF8T346G9.Office/User%20Content.localized/Templates.localized/Stationery%20RevAsp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A8A44D-8F65-BC49-8AEA-895EFF94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RevAspire.dotx</Template>
  <TotalTime>0</TotalTime>
  <Pages>2</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RevolutionEHR</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Paepke, OD</dc:creator>
  <cp:keywords/>
  <dc:description/>
  <cp:lastModifiedBy>Brett Paepke, OD</cp:lastModifiedBy>
  <cp:revision>2</cp:revision>
  <dcterms:created xsi:type="dcterms:W3CDTF">2017-03-30T11:17:00Z</dcterms:created>
  <dcterms:modified xsi:type="dcterms:W3CDTF">2017-03-30T11:17:00Z</dcterms:modified>
</cp:coreProperties>
</file>